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915"/>
        <w:tblW w:w="9180" w:type="dxa"/>
        <w:tblLayout w:type="fixed"/>
        <w:tblLook w:val="04A0" w:firstRow="1" w:lastRow="0" w:firstColumn="1" w:lastColumn="0" w:noHBand="0" w:noVBand="1"/>
      </w:tblPr>
      <w:tblGrid>
        <w:gridCol w:w="250"/>
        <w:gridCol w:w="8930"/>
      </w:tblGrid>
      <w:tr w:rsidR="004E754C" w:rsidRPr="0023523C" w14:paraId="5FD16355" w14:textId="77777777" w:rsidTr="004E754C">
        <w:trPr>
          <w:trHeight w:val="1697"/>
        </w:trPr>
        <w:tc>
          <w:tcPr>
            <w:tcW w:w="250" w:type="dxa"/>
          </w:tcPr>
          <w:tbl>
            <w:tblPr>
              <w:tblW w:w="9987" w:type="dxa"/>
              <w:tblLayout w:type="fixed"/>
              <w:tblLook w:val="04A0" w:firstRow="1" w:lastRow="0" w:firstColumn="1" w:lastColumn="0" w:noHBand="0" w:noVBand="1"/>
            </w:tblPr>
            <w:tblGrid>
              <w:gridCol w:w="1476"/>
              <w:gridCol w:w="3199"/>
              <w:gridCol w:w="5312"/>
            </w:tblGrid>
            <w:tr w:rsidR="004E754C" w14:paraId="6E844A20" w14:textId="77777777" w:rsidTr="004E754C">
              <w:trPr>
                <w:trHeight w:val="899"/>
              </w:trPr>
              <w:tc>
                <w:tcPr>
                  <w:tcW w:w="1476" w:type="dxa"/>
                </w:tcPr>
                <w:p w14:paraId="7F7A51D3" w14:textId="77777777" w:rsidR="004E754C" w:rsidRDefault="004E754C" w:rsidP="004E754C">
                  <w:pPr>
                    <w:framePr w:hSpace="180" w:wrap="around" w:hAnchor="margin" w:xAlign="center" w:y="-915"/>
                    <w:rPr>
                      <w:b/>
                      <w:bCs/>
                    </w:rPr>
                  </w:pPr>
                </w:p>
              </w:tc>
              <w:tc>
                <w:tcPr>
                  <w:tcW w:w="3199" w:type="dxa"/>
                </w:tcPr>
                <w:p w14:paraId="12A206C3" w14:textId="77777777" w:rsidR="004E754C" w:rsidRPr="00DE268D" w:rsidRDefault="004E754C" w:rsidP="004E754C">
                  <w:pPr>
                    <w:framePr w:hSpace="180" w:wrap="around" w:hAnchor="margin" w:xAlign="center" w:y="-915"/>
                    <w:rPr>
                      <w:lang w:val="en-US"/>
                    </w:rPr>
                  </w:pPr>
                </w:p>
              </w:tc>
              <w:tc>
                <w:tcPr>
                  <w:tcW w:w="5312" w:type="dxa"/>
                </w:tcPr>
                <w:p w14:paraId="6CEA2B19" w14:textId="77777777" w:rsidR="004E754C" w:rsidRDefault="004E754C" w:rsidP="004E754C">
                  <w:pPr>
                    <w:framePr w:hSpace="180" w:wrap="around" w:hAnchor="margin" w:xAlign="center" w:y="-915"/>
                    <w:jc w:val="right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641CAB21" w14:textId="77777777" w:rsidR="004E754C" w:rsidRPr="007A5849" w:rsidRDefault="004E754C" w:rsidP="004E754C">
            <w:pPr>
              <w:rPr>
                <w:lang w:val="en-US"/>
              </w:rPr>
            </w:pPr>
          </w:p>
        </w:tc>
        <w:tc>
          <w:tcPr>
            <w:tcW w:w="8930" w:type="dxa"/>
          </w:tcPr>
          <w:p w14:paraId="3ADDF46B" w14:textId="77777777" w:rsidR="004E754C" w:rsidRPr="00212FE6" w:rsidRDefault="004E754C" w:rsidP="004E754C">
            <w:pPr>
              <w:ind w:left="-15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</w:p>
          <w:p w14:paraId="6FF68822" w14:textId="77777777" w:rsidR="004E754C" w:rsidRPr="0023523C" w:rsidRDefault="004E754C" w:rsidP="004E754C">
            <w:pPr>
              <w:pStyle w:val="Corpodeltesto3"/>
              <w:ind w:left="-817"/>
            </w:pPr>
            <w:r>
              <w:rPr>
                <w:noProof/>
              </w:rPr>
              <w:drawing>
                <wp:inline distT="0" distB="0" distL="0" distR="0" wp14:anchorId="234D518A" wp14:editId="683DD354">
                  <wp:extent cx="4864608" cy="944880"/>
                  <wp:effectExtent l="0" t="0" r="1270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za titol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608" cy="944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DC8BC4" w14:textId="77777777" w:rsidR="0046296A" w:rsidRDefault="0046296A" w:rsidP="0046296A">
      <w:pPr>
        <w:rPr>
          <w:rFonts w:ascii="Times New Roman" w:hAnsi="Times New Roman"/>
          <w:b/>
          <w:bCs/>
          <w:szCs w:val="20"/>
          <w:u w:val="single"/>
        </w:rPr>
      </w:pPr>
    </w:p>
    <w:p w14:paraId="6DEAE0E0" w14:textId="77777777" w:rsidR="004B1930" w:rsidRDefault="004B1930" w:rsidP="004E754C">
      <w:pPr>
        <w:ind w:right="32"/>
        <w:jc w:val="center"/>
        <w:rPr>
          <w:rFonts w:asciiTheme="minorHAnsi" w:hAnsiTheme="minorHAnsi"/>
          <w:b/>
          <w:iCs/>
          <w:sz w:val="28"/>
          <w:szCs w:val="28"/>
        </w:rPr>
      </w:pPr>
    </w:p>
    <w:p w14:paraId="66C1E92F" w14:textId="77777777" w:rsidR="004B1930" w:rsidRDefault="004B1930" w:rsidP="004E754C">
      <w:pPr>
        <w:ind w:right="32"/>
        <w:jc w:val="center"/>
        <w:rPr>
          <w:rFonts w:asciiTheme="minorHAnsi" w:hAnsiTheme="minorHAnsi"/>
          <w:b/>
          <w:iCs/>
          <w:sz w:val="28"/>
          <w:szCs w:val="28"/>
        </w:rPr>
      </w:pPr>
    </w:p>
    <w:p w14:paraId="381B9AFF" w14:textId="79502B94" w:rsidR="004E754C" w:rsidRPr="004E754C" w:rsidRDefault="004E754C" w:rsidP="004E754C">
      <w:pPr>
        <w:ind w:right="32"/>
        <w:jc w:val="center"/>
        <w:rPr>
          <w:rFonts w:asciiTheme="minorHAnsi" w:hAnsiTheme="minorHAnsi"/>
          <w:b/>
          <w:iCs/>
          <w:sz w:val="28"/>
          <w:szCs w:val="28"/>
        </w:rPr>
      </w:pPr>
      <w:r w:rsidRPr="004E754C">
        <w:rPr>
          <w:rFonts w:asciiTheme="minorHAnsi" w:hAnsiTheme="minorHAnsi"/>
          <w:b/>
          <w:iCs/>
          <w:sz w:val="28"/>
          <w:szCs w:val="28"/>
        </w:rPr>
        <w:t xml:space="preserve">SEDE DI </w:t>
      </w:r>
      <w:r w:rsidR="0029217C">
        <w:rPr>
          <w:rFonts w:asciiTheme="minorHAnsi" w:hAnsiTheme="minorHAnsi"/>
          <w:b/>
          <w:iCs/>
          <w:sz w:val="28"/>
          <w:szCs w:val="28"/>
        </w:rPr>
        <w:t>AMMAN</w:t>
      </w:r>
    </w:p>
    <w:p w14:paraId="16160A32" w14:textId="77777777" w:rsidR="0009501E" w:rsidRDefault="0009501E" w:rsidP="00077E67">
      <w:pPr>
        <w:ind w:right="32"/>
        <w:rPr>
          <w:rFonts w:asciiTheme="minorHAnsi" w:hAnsiTheme="minorHAnsi"/>
          <w:b/>
          <w:bCs/>
          <w:iCs/>
          <w:color w:val="0000FF"/>
          <w:sz w:val="24"/>
        </w:rPr>
      </w:pPr>
    </w:p>
    <w:p w14:paraId="3D95071A" w14:textId="77777777" w:rsidR="00031039" w:rsidRDefault="00031039" w:rsidP="00B5613A">
      <w:pPr>
        <w:ind w:right="32"/>
        <w:jc w:val="center"/>
        <w:rPr>
          <w:rFonts w:asciiTheme="minorHAnsi" w:hAnsiTheme="minorHAnsi"/>
          <w:b/>
          <w:bCs/>
          <w:iCs/>
          <w:color w:val="0000FF"/>
          <w:sz w:val="24"/>
        </w:rPr>
      </w:pPr>
    </w:p>
    <w:p w14:paraId="6691E6AB" w14:textId="3FF439D1" w:rsidR="0009501E" w:rsidRDefault="000908AC" w:rsidP="00B5613A">
      <w:pPr>
        <w:ind w:right="32"/>
        <w:jc w:val="center"/>
        <w:rPr>
          <w:rFonts w:asciiTheme="minorHAnsi" w:hAnsiTheme="minorHAnsi"/>
          <w:b/>
          <w:iCs/>
          <w:color w:val="0000FF"/>
          <w:sz w:val="24"/>
        </w:rPr>
      </w:pPr>
      <w:r w:rsidRPr="000908AC">
        <w:rPr>
          <w:rFonts w:asciiTheme="minorHAnsi" w:hAnsiTheme="minorHAnsi"/>
          <w:b/>
          <w:bCs/>
          <w:iCs/>
          <w:color w:val="0000FF"/>
          <w:sz w:val="24"/>
        </w:rPr>
        <w:t>INIZIATIVA DI EMERGENZA A SOSTEGNO DELLE CONDIZIONI DI VITA DELLA POPOLAZIONE PIÙ VULNERABILE IN IRAQ</w:t>
      </w:r>
    </w:p>
    <w:p w14:paraId="7B0C1334" w14:textId="77777777" w:rsidR="00031039" w:rsidRDefault="00031039" w:rsidP="00B5613A">
      <w:pPr>
        <w:ind w:right="32"/>
        <w:jc w:val="center"/>
        <w:rPr>
          <w:rFonts w:asciiTheme="minorHAnsi" w:hAnsiTheme="minorHAnsi"/>
          <w:b/>
          <w:iCs/>
          <w:color w:val="0000FF"/>
          <w:sz w:val="24"/>
        </w:rPr>
      </w:pPr>
    </w:p>
    <w:p w14:paraId="0CCCDCDF" w14:textId="674503E0" w:rsidR="004E754C" w:rsidRDefault="00AB1695" w:rsidP="00B5613A">
      <w:pPr>
        <w:ind w:right="32"/>
        <w:jc w:val="center"/>
        <w:rPr>
          <w:rFonts w:asciiTheme="minorHAnsi" w:hAnsiTheme="minorHAnsi"/>
          <w:b/>
          <w:iCs/>
          <w:color w:val="0000FF"/>
          <w:sz w:val="24"/>
        </w:rPr>
      </w:pPr>
      <w:r w:rsidRPr="004E754C">
        <w:rPr>
          <w:rFonts w:asciiTheme="minorHAnsi" w:hAnsiTheme="minorHAnsi"/>
          <w:b/>
          <w:iCs/>
          <w:color w:val="0000FF"/>
          <w:sz w:val="24"/>
        </w:rPr>
        <w:t xml:space="preserve">AID </w:t>
      </w:r>
      <w:r w:rsidR="00C474BC">
        <w:rPr>
          <w:rFonts w:asciiTheme="minorHAnsi" w:hAnsiTheme="minorHAnsi"/>
          <w:b/>
          <w:iCs/>
          <w:color w:val="0000FF"/>
          <w:sz w:val="24"/>
        </w:rPr>
        <w:t>12194 – II</w:t>
      </w:r>
    </w:p>
    <w:p w14:paraId="23CCB9D6" w14:textId="77777777" w:rsidR="00C474BC" w:rsidRPr="004E754C" w:rsidRDefault="00C474BC" w:rsidP="00B5613A">
      <w:pPr>
        <w:ind w:right="32"/>
        <w:jc w:val="center"/>
        <w:rPr>
          <w:rFonts w:asciiTheme="minorHAnsi" w:hAnsiTheme="minorHAnsi"/>
          <w:b/>
          <w:iCs/>
          <w:color w:val="0000FF"/>
          <w:sz w:val="24"/>
        </w:rPr>
      </w:pPr>
    </w:p>
    <w:p w14:paraId="2A42114F" w14:textId="3D9542CF" w:rsidR="00DD50AC" w:rsidRDefault="00BD3199" w:rsidP="00B5613A">
      <w:pPr>
        <w:keepLines/>
        <w:ind w:right="32"/>
        <w:jc w:val="center"/>
        <w:rPr>
          <w:rFonts w:asciiTheme="minorHAnsi" w:hAnsiTheme="minorHAnsi"/>
          <w:b/>
          <w:bCs/>
          <w:color w:val="0000FF"/>
          <w:sz w:val="24"/>
        </w:rPr>
      </w:pPr>
      <w:r w:rsidRPr="004E754C">
        <w:rPr>
          <w:rFonts w:asciiTheme="minorHAnsi" w:hAnsiTheme="minorHAnsi"/>
          <w:b/>
          <w:bCs/>
          <w:color w:val="0000FF"/>
          <w:sz w:val="24"/>
        </w:rPr>
        <w:t xml:space="preserve">ELENCO DEI PROGETTI </w:t>
      </w:r>
      <w:r w:rsidR="00ED6935" w:rsidRPr="004E754C">
        <w:rPr>
          <w:rFonts w:asciiTheme="minorHAnsi" w:hAnsiTheme="minorHAnsi"/>
          <w:b/>
          <w:bCs/>
          <w:color w:val="0000FF"/>
          <w:sz w:val="24"/>
        </w:rPr>
        <w:t>APPROVATI</w:t>
      </w:r>
    </w:p>
    <w:p w14:paraId="2230C842" w14:textId="447F4346" w:rsidR="00031039" w:rsidRDefault="00031039" w:rsidP="00B5613A">
      <w:pPr>
        <w:keepLines/>
        <w:ind w:right="32"/>
        <w:jc w:val="center"/>
        <w:rPr>
          <w:rFonts w:asciiTheme="minorHAnsi" w:hAnsiTheme="minorHAnsi"/>
          <w:b/>
          <w:bCs/>
          <w:color w:val="0000FF"/>
          <w:sz w:val="24"/>
        </w:rPr>
      </w:pPr>
    </w:p>
    <w:p w14:paraId="6144B037" w14:textId="77777777" w:rsidR="00031039" w:rsidRPr="004E754C" w:rsidRDefault="00031039" w:rsidP="00B5613A">
      <w:pPr>
        <w:keepLines/>
        <w:ind w:right="32"/>
        <w:jc w:val="center"/>
        <w:rPr>
          <w:rFonts w:asciiTheme="minorHAnsi" w:hAnsiTheme="minorHAnsi"/>
          <w:b/>
          <w:bCs/>
          <w:color w:val="0000FF"/>
          <w:sz w:val="24"/>
        </w:rPr>
      </w:pPr>
    </w:p>
    <w:p w14:paraId="439EC350" w14:textId="77777777" w:rsidR="00BD3199" w:rsidRPr="00AB1695" w:rsidRDefault="00BD3199" w:rsidP="00B5613A">
      <w:pPr>
        <w:ind w:right="-759"/>
        <w:jc w:val="center"/>
        <w:rPr>
          <w:rFonts w:asciiTheme="minorHAnsi" w:hAnsiTheme="minorHAnsi"/>
          <w:b/>
          <w:bCs/>
          <w:sz w:val="24"/>
          <w:u w:val="single"/>
        </w:rPr>
      </w:pPr>
    </w:p>
    <w:tbl>
      <w:tblPr>
        <w:tblW w:w="1365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275"/>
        <w:gridCol w:w="5239"/>
        <w:gridCol w:w="2552"/>
        <w:gridCol w:w="1701"/>
        <w:gridCol w:w="2039"/>
      </w:tblGrid>
      <w:tr w:rsidR="00077E67" w:rsidRPr="00031039" w14:paraId="3280250C" w14:textId="77777777" w:rsidTr="00031039">
        <w:trPr>
          <w:trHeight w:val="73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3CB7B612" w14:textId="77777777" w:rsidR="00077E67" w:rsidRPr="00031039" w:rsidRDefault="00077E67" w:rsidP="00077E67">
            <w:pPr>
              <w:pStyle w:val="Titolo1"/>
              <w:framePr w:hSpace="0" w:wrap="auto" w:vAnchor="margin" w:xAlign="left" w:yAlign="inline"/>
              <w:suppressOverlap w:val="0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09A7E" w14:textId="77777777" w:rsidR="00077E67" w:rsidRPr="00031039" w:rsidRDefault="00077E67" w:rsidP="00077E67">
            <w:pPr>
              <w:pStyle w:val="Titolo1"/>
              <w:framePr w:hSpace="0" w:wrap="auto" w:vAnchor="margin" w:xAlign="left" w:yAlign="inline"/>
              <w:suppressOverlap w:val="0"/>
              <w:rPr>
                <w:rFonts w:ascii="Calibri" w:hAnsi="Calibri" w:cs="Calibri"/>
              </w:rPr>
            </w:pPr>
            <w:r w:rsidRPr="00031039">
              <w:rPr>
                <w:rFonts w:ascii="Calibri" w:hAnsi="Calibri" w:cs="Calibri"/>
              </w:rPr>
              <w:t>OSC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3B854" w14:textId="77777777" w:rsidR="00077E67" w:rsidRPr="00031039" w:rsidRDefault="00077E67" w:rsidP="00077E67">
            <w:pPr>
              <w:pStyle w:val="Titolo1"/>
              <w:framePr w:hSpace="0" w:wrap="auto" w:vAnchor="margin" w:xAlign="left" w:yAlign="inline"/>
              <w:suppressOverlap w:val="0"/>
              <w:rPr>
                <w:rFonts w:ascii="Calibri" w:hAnsi="Calibri" w:cs="Calibri"/>
              </w:rPr>
            </w:pPr>
            <w:r w:rsidRPr="00031039">
              <w:rPr>
                <w:rFonts w:ascii="Calibri" w:hAnsi="Calibri" w:cs="Calibri"/>
              </w:rPr>
              <w:t>TITOLO PROGETTO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16833F5E" w14:textId="77777777" w:rsidR="00077E67" w:rsidRPr="00031039" w:rsidRDefault="00077E67" w:rsidP="00077E67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24"/>
              </w:rPr>
            </w:pPr>
            <w:r w:rsidRPr="00031039">
              <w:rPr>
                <w:rFonts w:ascii="Calibri" w:hAnsi="Calibri" w:cs="Calibri"/>
                <w:b/>
                <w:sz w:val="24"/>
              </w:rPr>
              <w:t>AREA GEOGRAFICA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422AC40" w14:textId="77777777" w:rsidR="00077E67" w:rsidRPr="00031039" w:rsidRDefault="00077E67" w:rsidP="00077E67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24"/>
              </w:rPr>
            </w:pPr>
            <w:r w:rsidRPr="00031039">
              <w:rPr>
                <w:rFonts w:ascii="Calibri" w:hAnsi="Calibri" w:cs="Calibri"/>
                <w:b/>
                <w:sz w:val="24"/>
              </w:rPr>
              <w:t>SETTORE D’INTERVENTO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6E873" w14:textId="77777777" w:rsidR="00077E67" w:rsidRPr="00031039" w:rsidRDefault="00077E67" w:rsidP="00077E67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24"/>
              </w:rPr>
            </w:pPr>
            <w:r w:rsidRPr="00031039">
              <w:rPr>
                <w:rFonts w:ascii="Calibri" w:hAnsi="Calibri" w:cs="Calibri"/>
                <w:b/>
                <w:sz w:val="24"/>
              </w:rPr>
              <w:t>FINANZIAMENTO AICS IN EURO</w:t>
            </w:r>
          </w:p>
        </w:tc>
      </w:tr>
      <w:tr w:rsidR="00077E67" w:rsidRPr="00031039" w14:paraId="3754E457" w14:textId="77777777" w:rsidTr="00031039">
        <w:trPr>
          <w:trHeight w:val="32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A09B6" w14:textId="6E5A0121" w:rsidR="00077E67" w:rsidRPr="00031039" w:rsidRDefault="007E22F1" w:rsidP="00F017BB">
            <w:pPr>
              <w:pStyle w:val="Titolo1"/>
              <w:framePr w:hSpace="0" w:wrap="auto" w:vAnchor="margin" w:xAlign="left" w:yAlign="inline"/>
              <w:suppressOverlap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373FA" w14:textId="4B84BE8B" w:rsidR="00077E67" w:rsidRPr="007E22F1" w:rsidRDefault="007E22F1" w:rsidP="00F017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22F1">
              <w:rPr>
                <w:rFonts w:asciiTheme="minorHAnsi" w:hAnsiTheme="minorHAnsi" w:cstheme="minorHAnsi"/>
                <w:sz w:val="22"/>
                <w:szCs w:val="22"/>
              </w:rPr>
              <w:t>CESVI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532C8" w14:textId="0986BB95" w:rsidR="00077E67" w:rsidRPr="007E22F1" w:rsidRDefault="007E22F1" w:rsidP="007E22F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7E22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</w:t>
            </w:r>
            <w:r w:rsidRPr="007E22F1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romoting emergency livelihoods opportunities for acutely vulnerable displaced and host families and building climate-resilient communities in Dohuk and </w:t>
            </w:r>
            <w:proofErr w:type="spellStart"/>
            <w:r w:rsidRPr="007E22F1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Sulaymaniya</w:t>
            </w:r>
            <w:proofErr w:type="spellEnd"/>
            <w:r w:rsidRPr="007E22F1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Governorates</w:t>
            </w:r>
          </w:p>
        </w:tc>
        <w:tc>
          <w:tcPr>
            <w:tcW w:w="2552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6A1153" w14:textId="4BC9AA5D" w:rsidR="00077E67" w:rsidRPr="007E22F1" w:rsidRDefault="007E22F1" w:rsidP="00F017BB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E22F1">
              <w:rPr>
                <w:rFonts w:asciiTheme="minorHAnsi" w:hAnsiTheme="minorHAnsi" w:cstheme="minorHAnsi"/>
                <w:sz w:val="22"/>
                <w:szCs w:val="22"/>
              </w:rPr>
              <w:t xml:space="preserve">Governatorati di </w:t>
            </w:r>
            <w:proofErr w:type="spellStart"/>
            <w:r w:rsidRPr="007E22F1">
              <w:rPr>
                <w:rFonts w:asciiTheme="minorHAnsi" w:hAnsiTheme="minorHAnsi" w:cstheme="minorHAnsi"/>
                <w:sz w:val="22"/>
                <w:szCs w:val="22"/>
              </w:rPr>
              <w:t>Dohuk</w:t>
            </w:r>
            <w:proofErr w:type="spellEnd"/>
            <w:r w:rsidRPr="007E22F1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7E22F1">
              <w:rPr>
                <w:rFonts w:asciiTheme="minorHAnsi" w:hAnsiTheme="minorHAnsi" w:cstheme="minorHAnsi"/>
                <w:sz w:val="22"/>
                <w:szCs w:val="22"/>
              </w:rPr>
              <w:t>Sulaymanyah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781EF" w14:textId="2F008F18" w:rsidR="00077E67" w:rsidRPr="007E22F1" w:rsidRDefault="007E22F1" w:rsidP="00F017BB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E22F1">
              <w:rPr>
                <w:rFonts w:asciiTheme="minorHAnsi" w:hAnsiTheme="minorHAnsi" w:cstheme="minorHAnsi"/>
                <w:sz w:val="22"/>
                <w:szCs w:val="22"/>
              </w:rPr>
              <w:t>Emergency livelihood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06D11" w14:textId="1E96C368" w:rsidR="00077E67" w:rsidRPr="007E22F1" w:rsidRDefault="007E22F1" w:rsidP="007E22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22F1">
              <w:rPr>
                <w:rFonts w:asciiTheme="minorHAnsi" w:hAnsiTheme="minorHAnsi" w:cstheme="minorHAnsi"/>
                <w:sz w:val="22"/>
                <w:szCs w:val="22"/>
              </w:rPr>
              <w:t>606.390,86</w:t>
            </w:r>
          </w:p>
        </w:tc>
      </w:tr>
      <w:tr w:rsidR="00C474BC" w:rsidRPr="00031039" w14:paraId="2196AD46" w14:textId="77777777" w:rsidTr="00031039">
        <w:trPr>
          <w:trHeight w:val="32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16299" w14:textId="0DEA387E" w:rsidR="00C474BC" w:rsidRPr="00031039" w:rsidRDefault="007E22F1" w:rsidP="00F017BB">
            <w:pPr>
              <w:pStyle w:val="Titolo1"/>
              <w:framePr w:hSpace="0" w:wrap="auto" w:vAnchor="margin" w:xAlign="left" w:yAlign="inline"/>
              <w:suppressOverlap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06132" w14:textId="22EEF153" w:rsidR="00C474BC" w:rsidRPr="007E22F1" w:rsidRDefault="007E22F1" w:rsidP="00F017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22F1">
              <w:rPr>
                <w:rFonts w:asciiTheme="minorHAnsi" w:hAnsiTheme="minorHAnsi" w:cstheme="minorHAnsi"/>
                <w:sz w:val="22"/>
                <w:szCs w:val="22"/>
              </w:rPr>
              <w:t>INTERSOS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D9E4B" w14:textId="159A0E5B" w:rsidR="00C474BC" w:rsidRPr="007E22F1" w:rsidRDefault="007E22F1" w:rsidP="007E22F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7E22F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Accesso, qualità ed inclusività per le popolazioni colpite dalla crisi irachena a </w:t>
            </w:r>
            <w:proofErr w:type="spellStart"/>
            <w:r w:rsidRPr="007E22F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Sinjar</w:t>
            </w:r>
            <w:proofErr w:type="spellEnd"/>
            <w:r w:rsidRPr="007E22F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E22F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Telafar</w:t>
            </w:r>
            <w:proofErr w:type="spellEnd"/>
            <w:r w:rsidRPr="007E22F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7E22F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Shirqat</w:t>
            </w:r>
            <w:proofErr w:type="spellEnd"/>
            <w:r w:rsidRPr="007E22F1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6E8900" w14:textId="1192E790" w:rsidR="00C474BC" w:rsidRPr="007E22F1" w:rsidRDefault="007E22F1" w:rsidP="00F017BB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E22F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Governatorati di Ninive e Salah </w:t>
            </w:r>
            <w:proofErr w:type="spellStart"/>
            <w:r w:rsidRPr="007E22F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el</w:t>
            </w:r>
            <w:proofErr w:type="spellEnd"/>
            <w:r w:rsidRPr="007E22F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22F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Din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A921A" w14:textId="54747C1F" w:rsidR="00C474BC" w:rsidRPr="007E22F1" w:rsidRDefault="007E22F1" w:rsidP="00F017BB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E22F1">
              <w:rPr>
                <w:rFonts w:asciiTheme="minorHAnsi" w:hAnsiTheme="minorHAnsi" w:cstheme="minorHAnsi"/>
                <w:sz w:val="22"/>
                <w:szCs w:val="22"/>
              </w:rPr>
              <w:t>Salute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3C5C3" w14:textId="527CF383" w:rsidR="00C474BC" w:rsidRPr="007E22F1" w:rsidRDefault="007E22F1" w:rsidP="007E22F1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E22F1">
              <w:rPr>
                <w:rFonts w:asciiTheme="minorHAnsi" w:hAnsiTheme="minorHAnsi" w:cstheme="minorHAnsi"/>
                <w:sz w:val="22"/>
                <w:szCs w:val="22"/>
              </w:rPr>
              <w:t>600.000,00</w:t>
            </w:r>
          </w:p>
        </w:tc>
      </w:tr>
      <w:tr w:rsidR="00C474BC" w:rsidRPr="00031039" w14:paraId="2DF9A71A" w14:textId="77777777" w:rsidTr="00031039">
        <w:trPr>
          <w:trHeight w:val="32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4C2D6" w14:textId="6D85E3A8" w:rsidR="00C474BC" w:rsidRPr="00031039" w:rsidRDefault="007E22F1" w:rsidP="00F017BB">
            <w:pPr>
              <w:pStyle w:val="Titolo1"/>
              <w:framePr w:hSpace="0" w:wrap="auto" w:vAnchor="margin" w:xAlign="left" w:yAlign="inline"/>
              <w:suppressOverlap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36AFA" w14:textId="07E4C4AE" w:rsidR="00C474BC" w:rsidRPr="007E22F1" w:rsidRDefault="007E22F1" w:rsidP="00F017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22F1">
              <w:rPr>
                <w:rFonts w:asciiTheme="minorHAnsi" w:hAnsiTheme="minorHAnsi" w:cstheme="minorHAnsi"/>
                <w:sz w:val="22"/>
                <w:szCs w:val="22"/>
              </w:rPr>
              <w:t>UPP… in ATS con SI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BCD7C" w14:textId="60E06615" w:rsidR="00C474BC" w:rsidRPr="007E22F1" w:rsidRDefault="007E22F1" w:rsidP="007E22F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proofErr w:type="spellStart"/>
            <w:r w:rsidRPr="007E22F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Salamtak</w:t>
            </w:r>
            <w:proofErr w:type="spellEnd"/>
            <w:r w:rsidRPr="007E22F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4-Supporto all'erogazione di servizi sanitari di qualità e miglioramento delle infrastrutture per le comunità del Governatorato di Ninive afflitte dal conflitto</w:t>
            </w:r>
          </w:p>
        </w:tc>
        <w:tc>
          <w:tcPr>
            <w:tcW w:w="2552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C717FD" w14:textId="189AC526" w:rsidR="00C474BC" w:rsidRPr="007E22F1" w:rsidRDefault="007E22F1" w:rsidP="00F017BB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E22F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Governatorato di Ninive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02E30" w14:textId="4FC3D310" w:rsidR="00C474BC" w:rsidRPr="007E22F1" w:rsidRDefault="007E22F1" w:rsidP="00F017BB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E22F1">
              <w:rPr>
                <w:rFonts w:asciiTheme="minorHAnsi" w:hAnsiTheme="minorHAnsi" w:cstheme="minorHAnsi"/>
                <w:sz w:val="22"/>
                <w:szCs w:val="22"/>
              </w:rPr>
              <w:t>Salute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8A2C8" w14:textId="0A662AA3" w:rsidR="00C474BC" w:rsidRPr="007E22F1" w:rsidRDefault="007E22F1" w:rsidP="007E22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7E22F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1.199.980,28</w:t>
            </w:r>
          </w:p>
        </w:tc>
      </w:tr>
      <w:tr w:rsidR="00F017BB" w:rsidRPr="00031039" w14:paraId="58A0BB67" w14:textId="77777777" w:rsidTr="00031039">
        <w:trPr>
          <w:trHeight w:val="272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F6840" w14:textId="77777777" w:rsidR="00F017BB" w:rsidRPr="00031039" w:rsidRDefault="00F017BB" w:rsidP="00683EFC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sz w:val="24"/>
              </w:rPr>
            </w:pPr>
          </w:p>
        </w:tc>
        <w:tc>
          <w:tcPr>
            <w:tcW w:w="10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F5B08" w14:textId="77777777" w:rsidR="00F017BB" w:rsidRPr="00031039" w:rsidRDefault="00F017BB" w:rsidP="00B77576">
            <w:pPr>
              <w:suppressAutoHyphens/>
              <w:autoSpaceDN w:val="0"/>
              <w:textAlignment w:val="baseline"/>
              <w:rPr>
                <w:rFonts w:ascii="Calibri" w:hAnsi="Calibri" w:cs="Calibri"/>
                <w:sz w:val="24"/>
              </w:rPr>
            </w:pPr>
            <w:r w:rsidRPr="00031039">
              <w:rPr>
                <w:rFonts w:ascii="Calibri" w:hAnsi="Calibri" w:cs="Calibri"/>
                <w:b/>
                <w:sz w:val="24"/>
              </w:rPr>
              <w:t>TOTALE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41E72" w14:textId="24301691" w:rsidR="00F017BB" w:rsidRPr="00031039" w:rsidRDefault="007E22F1" w:rsidP="00C07519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2.406.371,14</w:t>
            </w:r>
          </w:p>
        </w:tc>
      </w:tr>
    </w:tbl>
    <w:p w14:paraId="29423CE7" w14:textId="77777777" w:rsidR="00F94F81" w:rsidRDefault="00F94F81" w:rsidP="00AB1695">
      <w:pPr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6D2745A1" w14:textId="77777777" w:rsidR="00F94F81" w:rsidRDefault="00F94F81" w:rsidP="00F94F81">
      <w:pPr>
        <w:rPr>
          <w:rFonts w:asciiTheme="minorHAnsi" w:hAnsiTheme="minorHAnsi"/>
          <w:b/>
          <w:bCs/>
          <w:i/>
          <w:color w:val="0000FF"/>
          <w:sz w:val="24"/>
        </w:rPr>
      </w:pPr>
    </w:p>
    <w:p w14:paraId="16A717EB" w14:textId="70EB6A21" w:rsidR="00DA6E52" w:rsidRPr="00F94F81" w:rsidRDefault="0029217C" w:rsidP="00F94F81">
      <w:pPr>
        <w:rPr>
          <w:rFonts w:asciiTheme="minorHAnsi" w:hAnsiTheme="minorHAnsi"/>
          <w:b/>
          <w:bCs/>
          <w:i/>
          <w:color w:val="0000FF"/>
          <w:sz w:val="24"/>
        </w:rPr>
      </w:pPr>
      <w:r>
        <w:rPr>
          <w:rFonts w:asciiTheme="minorHAnsi" w:hAnsiTheme="minorHAnsi"/>
          <w:b/>
          <w:bCs/>
          <w:i/>
          <w:color w:val="0000FF"/>
          <w:sz w:val="24"/>
        </w:rPr>
        <w:t>Amman</w:t>
      </w:r>
      <w:r w:rsidR="00F94F81" w:rsidRPr="00F94F81">
        <w:rPr>
          <w:rFonts w:asciiTheme="minorHAnsi" w:hAnsiTheme="minorHAnsi"/>
          <w:b/>
          <w:bCs/>
          <w:i/>
          <w:color w:val="0000FF"/>
          <w:sz w:val="24"/>
        </w:rPr>
        <w:t>,</w:t>
      </w:r>
      <w:r w:rsidR="00D6720B">
        <w:rPr>
          <w:rFonts w:asciiTheme="minorHAnsi" w:hAnsiTheme="minorHAnsi"/>
          <w:b/>
          <w:bCs/>
          <w:i/>
          <w:color w:val="0000FF"/>
          <w:sz w:val="24"/>
        </w:rPr>
        <w:t xml:space="preserve"> 30</w:t>
      </w:r>
      <w:r w:rsidR="00F94F81" w:rsidRPr="00F94F81">
        <w:rPr>
          <w:rFonts w:asciiTheme="minorHAnsi" w:hAnsiTheme="minorHAnsi"/>
          <w:b/>
          <w:bCs/>
          <w:i/>
          <w:color w:val="0000FF"/>
          <w:sz w:val="24"/>
        </w:rPr>
        <w:t>/</w:t>
      </w:r>
      <w:r w:rsidR="00031039">
        <w:rPr>
          <w:rFonts w:asciiTheme="minorHAnsi" w:hAnsiTheme="minorHAnsi"/>
          <w:b/>
          <w:bCs/>
          <w:i/>
          <w:color w:val="0000FF"/>
          <w:sz w:val="24"/>
        </w:rPr>
        <w:t>0</w:t>
      </w:r>
      <w:r w:rsidR="000908AC">
        <w:rPr>
          <w:rFonts w:asciiTheme="minorHAnsi" w:hAnsiTheme="minorHAnsi"/>
          <w:b/>
          <w:bCs/>
          <w:i/>
          <w:color w:val="0000FF"/>
          <w:sz w:val="24"/>
        </w:rPr>
        <w:t>6</w:t>
      </w:r>
      <w:r w:rsidR="00F94F81" w:rsidRPr="00F94F81">
        <w:rPr>
          <w:rFonts w:asciiTheme="minorHAnsi" w:hAnsiTheme="minorHAnsi"/>
          <w:b/>
          <w:bCs/>
          <w:i/>
          <w:color w:val="0000FF"/>
          <w:sz w:val="24"/>
        </w:rPr>
        <w:t>/</w:t>
      </w:r>
      <w:r>
        <w:rPr>
          <w:rFonts w:asciiTheme="minorHAnsi" w:hAnsiTheme="minorHAnsi"/>
          <w:b/>
          <w:bCs/>
          <w:i/>
          <w:color w:val="0000FF"/>
          <w:sz w:val="24"/>
        </w:rPr>
        <w:t>20</w:t>
      </w:r>
      <w:r w:rsidR="00C07519">
        <w:rPr>
          <w:rFonts w:asciiTheme="minorHAnsi" w:hAnsiTheme="minorHAnsi"/>
          <w:b/>
          <w:bCs/>
          <w:i/>
          <w:color w:val="0000FF"/>
          <w:sz w:val="24"/>
        </w:rPr>
        <w:t>2</w:t>
      </w:r>
      <w:r w:rsidR="00031039">
        <w:rPr>
          <w:rFonts w:asciiTheme="minorHAnsi" w:hAnsiTheme="minorHAnsi"/>
          <w:b/>
          <w:bCs/>
          <w:i/>
          <w:color w:val="0000FF"/>
          <w:sz w:val="24"/>
        </w:rPr>
        <w:t>2</w:t>
      </w:r>
    </w:p>
    <w:sectPr w:rsidR="00DA6E52" w:rsidRPr="00F94F81" w:rsidSect="004B1930">
      <w:pgSz w:w="15840" w:h="12240" w:orient="landscape"/>
      <w:pgMar w:top="1276" w:right="1440" w:bottom="104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FD"/>
    <w:rsid w:val="00031039"/>
    <w:rsid w:val="00077E67"/>
    <w:rsid w:val="00081405"/>
    <w:rsid w:val="000908AC"/>
    <w:rsid w:val="0009501E"/>
    <w:rsid w:val="000C783D"/>
    <w:rsid w:val="000D06A0"/>
    <w:rsid w:val="000E2196"/>
    <w:rsid w:val="00160B6D"/>
    <w:rsid w:val="001E60E7"/>
    <w:rsid w:val="00212FE6"/>
    <w:rsid w:val="00223B1C"/>
    <w:rsid w:val="002611BD"/>
    <w:rsid w:val="0029217C"/>
    <w:rsid w:val="002C7B0C"/>
    <w:rsid w:val="0030491F"/>
    <w:rsid w:val="003B0B31"/>
    <w:rsid w:val="00424246"/>
    <w:rsid w:val="0046296A"/>
    <w:rsid w:val="00491C15"/>
    <w:rsid w:val="004B1930"/>
    <w:rsid w:val="004E754C"/>
    <w:rsid w:val="00551472"/>
    <w:rsid w:val="005B5F8B"/>
    <w:rsid w:val="006038D3"/>
    <w:rsid w:val="00632277"/>
    <w:rsid w:val="00644D1B"/>
    <w:rsid w:val="00683EFC"/>
    <w:rsid w:val="006C15E6"/>
    <w:rsid w:val="00703B3E"/>
    <w:rsid w:val="0075664D"/>
    <w:rsid w:val="00785373"/>
    <w:rsid w:val="007E22F1"/>
    <w:rsid w:val="008128FF"/>
    <w:rsid w:val="0083200D"/>
    <w:rsid w:val="00886E63"/>
    <w:rsid w:val="009F0F28"/>
    <w:rsid w:val="00A3137A"/>
    <w:rsid w:val="00AB1695"/>
    <w:rsid w:val="00B5613A"/>
    <w:rsid w:val="00B77576"/>
    <w:rsid w:val="00B93358"/>
    <w:rsid w:val="00BD3199"/>
    <w:rsid w:val="00C07519"/>
    <w:rsid w:val="00C14C1D"/>
    <w:rsid w:val="00C474BC"/>
    <w:rsid w:val="00C926B2"/>
    <w:rsid w:val="00D6720B"/>
    <w:rsid w:val="00DA6E52"/>
    <w:rsid w:val="00DB22F1"/>
    <w:rsid w:val="00DD50AC"/>
    <w:rsid w:val="00E1639A"/>
    <w:rsid w:val="00EA0100"/>
    <w:rsid w:val="00ED6935"/>
    <w:rsid w:val="00F017BB"/>
    <w:rsid w:val="00F05BFD"/>
    <w:rsid w:val="00F75A02"/>
    <w:rsid w:val="00F94F81"/>
    <w:rsid w:val="00FB36CC"/>
    <w:rsid w:val="00FD5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9D0079"/>
  <w15:docId w15:val="{0225BB74-8F0E-4FBB-BFEB-D74FC3ED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5BFD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B1695"/>
    <w:pPr>
      <w:keepNext/>
      <w:framePr w:hSpace="141" w:wrap="around" w:vAnchor="text" w:hAnchor="text" w:xAlign="center" w:y="1"/>
      <w:suppressAutoHyphens/>
      <w:autoSpaceDN w:val="0"/>
      <w:suppressOverlap/>
      <w:jc w:val="center"/>
      <w:textAlignment w:val="baseline"/>
      <w:outlineLvl w:val="0"/>
    </w:pPr>
    <w:rPr>
      <w:rFonts w:asciiTheme="minorHAnsi" w:hAnsiTheme="minorHAnsi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B1695"/>
    <w:pPr>
      <w:keepNext/>
      <w:framePr w:hSpace="141" w:wrap="around" w:vAnchor="text" w:hAnchor="text" w:xAlign="center" w:y="1"/>
      <w:suppressAutoHyphens/>
      <w:autoSpaceDN w:val="0"/>
      <w:suppressOverlap/>
      <w:jc w:val="center"/>
      <w:textAlignment w:val="baseline"/>
      <w:outlineLvl w:val="1"/>
    </w:pPr>
    <w:rPr>
      <w:rFonts w:asciiTheme="minorHAnsi" w:hAnsiTheme="minorHAnsi"/>
      <w:b/>
      <w:bCs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38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38D3"/>
    <w:rPr>
      <w:rFonts w:ascii="Tahoma" w:eastAsia="Times New Roman" w:hAnsi="Tahoma" w:cs="Tahoma"/>
      <w:sz w:val="16"/>
      <w:szCs w:val="16"/>
      <w:lang w:val="it-IT"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AB1695"/>
    <w:pPr>
      <w:keepLines/>
      <w:suppressAutoHyphens/>
      <w:autoSpaceDN w:val="0"/>
      <w:ind w:right="32"/>
      <w:jc w:val="center"/>
      <w:textAlignment w:val="baseline"/>
    </w:pPr>
    <w:rPr>
      <w:rFonts w:asciiTheme="minorHAnsi" w:hAnsiTheme="minorHAnsi"/>
      <w:bCs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B1695"/>
    <w:rPr>
      <w:rFonts w:eastAsia="Times New Roman" w:cs="Times New Roman"/>
      <w:bCs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AB1695"/>
    <w:pPr>
      <w:keepLines/>
      <w:framePr w:hSpace="141" w:wrap="around" w:vAnchor="text" w:hAnchor="text" w:xAlign="center" w:y="1"/>
      <w:suppressAutoHyphens/>
      <w:autoSpaceDN w:val="0"/>
      <w:ind w:right="32"/>
      <w:suppressOverlap/>
      <w:jc w:val="center"/>
      <w:textAlignment w:val="baseline"/>
    </w:pPr>
    <w:rPr>
      <w:rFonts w:asciiTheme="minorHAnsi" w:hAnsiTheme="minorHAnsi"/>
      <w:bCs/>
      <w:color w:val="00000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B1695"/>
    <w:rPr>
      <w:rFonts w:eastAsia="Times New Roman" w:cs="Times New Roman"/>
      <w:bCs/>
      <w:color w:val="000000"/>
      <w:sz w:val="24"/>
      <w:szCs w:val="24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B1695"/>
    <w:rPr>
      <w:rFonts w:eastAsia="Times New Roman" w:cs="Times New Roman"/>
      <w:b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B1695"/>
    <w:rPr>
      <w:rFonts w:eastAsia="Times New Roman" w:cs="Times New Roman"/>
      <w:b/>
      <w:bCs/>
      <w:color w:val="000000"/>
      <w:sz w:val="24"/>
      <w:szCs w:val="24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212FE6"/>
    <w:pPr>
      <w:jc w:val="center"/>
    </w:pPr>
    <w:rPr>
      <w:color w:val="1F497D" w:themeColor="text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12FE6"/>
    <w:rPr>
      <w:rFonts w:ascii="Arial" w:eastAsia="Times New Roman" w:hAnsi="Arial" w:cs="Times New Roman"/>
      <w:color w:val="1F497D" w:themeColor="text2"/>
      <w:sz w:val="20"/>
      <w:szCs w:val="24"/>
      <w:lang w:val="it-IT" w:eastAsia="it-IT"/>
    </w:rPr>
  </w:style>
  <w:style w:type="paragraph" w:styleId="NormaleWeb">
    <w:name w:val="Normal (Web)"/>
    <w:basedOn w:val="Normale"/>
    <w:uiPriority w:val="99"/>
    <w:unhideWhenUsed/>
    <w:rsid w:val="00C07519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normaltextrun">
    <w:name w:val="normaltextrun"/>
    <w:basedOn w:val="Carpredefinitoparagrafo"/>
    <w:rsid w:val="007E22F1"/>
  </w:style>
  <w:style w:type="character" w:customStyle="1" w:styleId="eop">
    <w:name w:val="eop"/>
    <w:basedOn w:val="Carpredefinitoparagrafo"/>
    <w:rsid w:val="007E2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2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2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2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B3D5D-27BD-42EE-A7C1-A93EFE182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Laura Cicinelli</cp:lastModifiedBy>
  <cp:revision>7</cp:revision>
  <cp:lastPrinted>2016-02-18T15:48:00Z</cp:lastPrinted>
  <dcterms:created xsi:type="dcterms:W3CDTF">2022-02-13T06:59:00Z</dcterms:created>
  <dcterms:modified xsi:type="dcterms:W3CDTF">2022-07-12T08:36:00Z</dcterms:modified>
</cp:coreProperties>
</file>